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504CD8">
        <w:rPr>
          <w:rFonts w:ascii="Times New Roman" w:hAnsi="Times New Roman" w:cs="Times New Roman"/>
          <w:sz w:val="24"/>
          <w:szCs w:val="24"/>
        </w:rPr>
        <w:tab/>
      </w:r>
      <w:r w:rsidR="00DB53D0">
        <w:rPr>
          <w:rFonts w:ascii="Times New Roman" w:hAnsi="Times New Roman" w:cs="Times New Roman"/>
          <w:sz w:val="24"/>
          <w:szCs w:val="24"/>
        </w:rPr>
        <w:t>62 - 16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46245E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E0F9A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D346EF">
        <w:rPr>
          <w:rFonts w:ascii="Times New Roman" w:hAnsi="Times New Roman" w:cs="Times New Roman"/>
          <w:sz w:val="24"/>
          <w:szCs w:val="24"/>
        </w:rPr>
        <w:tab/>
      </w:r>
      <w:r w:rsidR="00D346EF">
        <w:rPr>
          <w:rFonts w:ascii="Times New Roman" w:hAnsi="Times New Roman" w:cs="Times New Roman"/>
          <w:sz w:val="24"/>
          <w:szCs w:val="24"/>
        </w:rPr>
        <w:tab/>
      </w:r>
      <w:r w:rsidR="00C7508B">
        <w:rPr>
          <w:rFonts w:ascii="Times New Roman" w:hAnsi="Times New Roman" w:cs="Times New Roman"/>
          <w:sz w:val="24"/>
          <w:szCs w:val="24"/>
        </w:rPr>
        <w:t>26</w:t>
      </w:r>
      <w:r w:rsidR="00D346EF">
        <w:rPr>
          <w:rFonts w:ascii="Times New Roman" w:hAnsi="Times New Roman" w:cs="Times New Roman"/>
          <w:sz w:val="24"/>
          <w:szCs w:val="24"/>
        </w:rPr>
        <w:t>.0</w:t>
      </w:r>
      <w:r w:rsidR="00C7508B">
        <w:rPr>
          <w:rFonts w:ascii="Times New Roman" w:hAnsi="Times New Roman" w:cs="Times New Roman"/>
          <w:sz w:val="24"/>
          <w:szCs w:val="24"/>
        </w:rPr>
        <w:t>4</w:t>
      </w:r>
      <w:r w:rsidR="00D346EF">
        <w:rPr>
          <w:rFonts w:ascii="Times New Roman" w:hAnsi="Times New Roman" w:cs="Times New Roman"/>
          <w:sz w:val="24"/>
          <w:szCs w:val="24"/>
        </w:rPr>
        <w:t>.2016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B726CA" w:rsidRPr="006B0AD4" w:rsidRDefault="00B726C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B93264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>K</w:t>
      </w:r>
      <w:r w:rsidR="00D346EF">
        <w:rPr>
          <w:rFonts w:ascii="Arial Black" w:hAnsi="Arial Black" w:cs="Times New Roman"/>
          <w:b/>
          <w:sz w:val="28"/>
          <w:szCs w:val="28"/>
          <w:u w:val="single"/>
        </w:rPr>
        <w:t xml:space="preserve">ostnadsoverslag </w:t>
      </w:r>
      <w:r w:rsidR="00E30898">
        <w:rPr>
          <w:rFonts w:ascii="Arial Black" w:hAnsi="Arial Black" w:cs="Times New Roman"/>
          <w:b/>
          <w:sz w:val="28"/>
          <w:szCs w:val="28"/>
          <w:u w:val="single"/>
        </w:rPr>
        <w:t xml:space="preserve">2 (K2) </w:t>
      </w:r>
      <w:r w:rsidR="00D346EF">
        <w:rPr>
          <w:rFonts w:ascii="Arial Black" w:hAnsi="Arial Black" w:cs="Times New Roman"/>
          <w:b/>
          <w:sz w:val="28"/>
          <w:szCs w:val="28"/>
          <w:u w:val="single"/>
        </w:rPr>
        <w:t>for</w:t>
      </w:r>
      <w:r w:rsidR="00E30898">
        <w:rPr>
          <w:rFonts w:ascii="Arial Black" w:hAnsi="Arial Black" w:cs="Times New Roman"/>
          <w:b/>
          <w:sz w:val="28"/>
          <w:szCs w:val="28"/>
          <w:u w:val="single"/>
        </w:rPr>
        <w:t xml:space="preserve"> prosjektnr. 25003, </w:t>
      </w:r>
      <w:r>
        <w:rPr>
          <w:rFonts w:ascii="Arial Black" w:hAnsi="Arial Black" w:cs="Times New Roman"/>
          <w:b/>
          <w:sz w:val="28"/>
          <w:szCs w:val="28"/>
          <w:u w:val="single"/>
        </w:rPr>
        <w:t>Myrveien</w:t>
      </w:r>
      <w:r w:rsidR="00B00150">
        <w:rPr>
          <w:rFonts w:ascii="Arial Black" w:hAnsi="Arial Black" w:cs="Times New Roman"/>
          <w:b/>
          <w:sz w:val="28"/>
          <w:szCs w:val="28"/>
          <w:u w:val="single"/>
        </w:rPr>
        <w:t xml:space="preserve"> – 3 boenheter</w:t>
      </w: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B0AD4" w:rsidRDefault="00265A6A" w:rsidP="001D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BD0C78" w:rsidRDefault="00BD0C78" w:rsidP="001D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99" w:rsidRDefault="00BD0C78" w:rsidP="00BD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styresak</w:t>
      </w:r>
      <w:r w:rsidR="00A71C45">
        <w:rPr>
          <w:rFonts w:ascii="Times New Roman" w:hAnsi="Times New Roman" w:cs="Times New Roman"/>
          <w:sz w:val="24"/>
          <w:szCs w:val="24"/>
        </w:rPr>
        <w:t xml:space="preserve"> 184-15, Byggeprogram (K0) for nybygg Myrveien, b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403157">
        <w:rPr>
          <w:rFonts w:ascii="Times New Roman" w:hAnsi="Times New Roman" w:cs="Times New Roman"/>
          <w:sz w:val="24"/>
          <w:szCs w:val="24"/>
        </w:rPr>
        <w:t xml:space="preserve">det bestemt å videreføre vedtaket i Økonomiplan 2015-2018. </w:t>
      </w:r>
      <w:r w:rsidR="00A71C45">
        <w:rPr>
          <w:rFonts w:ascii="Times New Roman" w:hAnsi="Times New Roman" w:cs="Times New Roman"/>
          <w:sz w:val="24"/>
          <w:szCs w:val="24"/>
        </w:rPr>
        <w:t>P</w:t>
      </w:r>
      <w:r w:rsidR="00403157">
        <w:rPr>
          <w:rFonts w:ascii="Times New Roman" w:hAnsi="Times New Roman" w:cs="Times New Roman"/>
          <w:sz w:val="24"/>
          <w:szCs w:val="24"/>
        </w:rPr>
        <w:t xml:space="preserve">rosjektet ble sendt ut på anbud som modifisert totalentreprise. </w:t>
      </w:r>
    </w:p>
    <w:p w:rsidR="00BD0C78" w:rsidRPr="006B0AD4" w:rsidRDefault="00BD0C78" w:rsidP="00BD0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denne sak</w:t>
      </w:r>
      <w:r w:rsidR="00A71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legges kostnadsoppstilling frem</w:t>
      </w:r>
      <w:r w:rsidR="00A71C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basert på ferdig evaluering av tilbydere.</w:t>
      </w: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Arbeidet med å evaluere tilbudene er ferdig.</w:t>
      </w: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C45" w:rsidRPr="00E81DC3" w:rsidRDefault="00A71C45" w:rsidP="00A71C4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(Database for offentlige innkjøp).</w:t>
      </w:r>
    </w:p>
    <w:p w:rsidR="00A71C45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Basert på utarbeidete planer og kravspesifikasjoner ble konkurransen utlyst som </w:t>
      </w:r>
      <w:r>
        <w:rPr>
          <w:rFonts w:ascii="Times New Roman" w:hAnsi="Times New Roman" w:cs="Times New Roman"/>
          <w:sz w:val="24"/>
          <w:szCs w:val="24"/>
        </w:rPr>
        <w:t xml:space="preserve">modifisert </w:t>
      </w:r>
      <w:r w:rsidRPr="00E81DC3">
        <w:rPr>
          <w:rFonts w:ascii="Times New Roman" w:hAnsi="Times New Roman" w:cs="Times New Roman"/>
          <w:sz w:val="24"/>
          <w:szCs w:val="24"/>
        </w:rPr>
        <w:t>totalentreprise i åpen anbudskonkurranse</w:t>
      </w:r>
      <w:r>
        <w:rPr>
          <w:rFonts w:ascii="Times New Roman" w:hAnsi="Times New Roman" w:cs="Times New Roman"/>
          <w:sz w:val="24"/>
          <w:szCs w:val="24"/>
        </w:rPr>
        <w:t xml:space="preserve"> iht. NS 8407:2011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</w:p>
    <w:p w:rsidR="00A71C45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45" w:rsidRPr="00E81DC3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>
        <w:rPr>
          <w:rFonts w:ascii="Times New Roman" w:hAnsi="Times New Roman" w:cs="Times New Roman"/>
          <w:sz w:val="24"/>
          <w:szCs w:val="24"/>
        </w:rPr>
        <w:t>10 t</w:t>
      </w:r>
      <w:r w:rsidRPr="00E81DC3">
        <w:rPr>
          <w:rFonts w:ascii="Times New Roman" w:hAnsi="Times New Roman" w:cs="Times New Roman"/>
          <w:sz w:val="24"/>
          <w:szCs w:val="24"/>
        </w:rPr>
        <w:t>ilbud innen innleveringsfristen.</w:t>
      </w:r>
      <w:r>
        <w:rPr>
          <w:rFonts w:ascii="Times New Roman" w:hAnsi="Times New Roman" w:cs="Times New Roman"/>
          <w:sz w:val="24"/>
          <w:szCs w:val="24"/>
        </w:rPr>
        <w:t xml:space="preserve"> Ingen av tilbyderne er avvist. </w:t>
      </w:r>
    </w:p>
    <w:p w:rsidR="00A71C45" w:rsidRDefault="00A71C45" w:rsidP="00A71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C45" w:rsidRPr="00E81DC3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Tildelingskriterier:</w:t>
      </w:r>
    </w:p>
    <w:p w:rsidR="00A71C45" w:rsidRPr="00E81DC3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 innkomne tilbudene ble evaluert iht. kriterier gitt i konkurransegrunnlaget. </w:t>
      </w:r>
    </w:p>
    <w:p w:rsidR="00A71C45" w:rsidRDefault="00A71C45" w:rsidP="00A71C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>basert på følgende kriterier er valgt:</w:t>
      </w:r>
    </w:p>
    <w:p w:rsidR="00A71C45" w:rsidRPr="00E81DC3" w:rsidRDefault="00A71C45" w:rsidP="00A71C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A71C45" w:rsidRPr="00E81DC3" w:rsidTr="00467635">
        <w:tc>
          <w:tcPr>
            <w:tcW w:w="4678" w:type="dxa"/>
          </w:tcPr>
          <w:p w:rsidR="00A71C45" w:rsidRPr="00E81DC3" w:rsidRDefault="00A71C45" w:rsidP="004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A71C45" w:rsidRPr="00E81DC3" w:rsidRDefault="00A71C45" w:rsidP="0046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vekt 10 poeng</w:t>
            </w:r>
          </w:p>
        </w:tc>
      </w:tr>
    </w:tbl>
    <w:p w:rsidR="00A71C45" w:rsidRPr="00E81DC3" w:rsidRDefault="00A71C45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99" w:rsidRPr="00E81DC3" w:rsidRDefault="00403157" w:rsidP="007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Stolt Bolig A</w:t>
      </w:r>
      <w:r w:rsidR="007B7299">
        <w:rPr>
          <w:rFonts w:ascii="Times New Roman" w:hAnsi="Times New Roman" w:cs="Times New Roman"/>
          <w:sz w:val="24"/>
          <w:szCs w:val="24"/>
        </w:rPr>
        <w:t xml:space="preserve">S ble vinner </w:t>
      </w:r>
      <w:r w:rsidR="007B7299" w:rsidRPr="00E81DC3">
        <w:rPr>
          <w:rFonts w:ascii="Times New Roman" w:hAnsi="Times New Roman" w:cs="Times New Roman"/>
          <w:sz w:val="24"/>
          <w:szCs w:val="24"/>
        </w:rPr>
        <w:t xml:space="preserve">av konkurransen med </w:t>
      </w:r>
      <w:r w:rsidR="007B7299" w:rsidRPr="009A6E95">
        <w:rPr>
          <w:rFonts w:ascii="Times New Roman" w:hAnsi="Times New Roman" w:cs="Times New Roman"/>
          <w:sz w:val="24"/>
          <w:szCs w:val="24"/>
        </w:rPr>
        <w:t xml:space="preserve">10,0 </w:t>
      </w:r>
      <w:r w:rsidR="007B7299" w:rsidRPr="00E81DC3">
        <w:rPr>
          <w:rFonts w:ascii="Times New Roman" w:hAnsi="Times New Roman" w:cs="Times New Roman"/>
          <w:sz w:val="24"/>
          <w:szCs w:val="24"/>
        </w:rPr>
        <w:t>av 10,0 oppnåelige poeng.</w:t>
      </w: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99" w:rsidRDefault="007B7299" w:rsidP="007B7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Karensperiode </w:t>
      </w:r>
      <w:r w:rsidR="0040315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satt til 14</w:t>
      </w:r>
      <w:r w:rsidR="00D34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346EF">
        <w:rPr>
          <w:rFonts w:ascii="Times New Roman" w:hAnsi="Times New Roman" w:cs="Times New Roman"/>
          <w:sz w:val="24"/>
          <w:szCs w:val="24"/>
        </w:rPr>
        <w:t>ager</w:t>
      </w:r>
      <w:r>
        <w:rPr>
          <w:rFonts w:ascii="Times New Roman" w:hAnsi="Times New Roman" w:cs="Times New Roman"/>
          <w:sz w:val="24"/>
          <w:szCs w:val="24"/>
        </w:rPr>
        <w:t>. I denne perioden hadde leverandørene anledning til å påklage avgjørelsen av vinner inn for KOFA</w:t>
      </w:r>
      <w:r w:rsidRPr="00E81D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157">
        <w:rPr>
          <w:rFonts w:ascii="Times New Roman" w:hAnsi="Times New Roman" w:cs="Times New Roman"/>
          <w:sz w:val="24"/>
          <w:szCs w:val="24"/>
        </w:rPr>
        <w:t>Karensperioden er ikke utløpt enda.</w:t>
      </w:r>
    </w:p>
    <w:p w:rsidR="00DB53D0" w:rsidRDefault="00DB53D0" w:rsidP="007B7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E81DC3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B7128E" w:rsidRDefault="008B0AF8" w:rsidP="00CB49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7128E">
              <w:rPr>
                <w:rFonts w:ascii="Times New Roman" w:hAnsi="Times New Roman"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5F1C6E" w:rsidP="005F1C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E31F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</w:t>
            </w:r>
            <w:r w:rsidR="00E31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0AF8" w:rsidRPr="00E81DC3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403157" w:rsidP="003F3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5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403157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403157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4031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9759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11 154</w:t>
            </w:r>
            <w:r w:rsidR="007C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7C4A42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AF8" w:rsidRPr="00E81DC3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8B0AF8" w:rsidP="00CB49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380A15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0AF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E81DC3" w:rsidRDefault="00C264FD" w:rsidP="00C264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11 885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4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AF8" w:rsidRPr="00E81DC3" w:rsidRDefault="008B0AF8" w:rsidP="008B0AF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DC3">
        <w:rPr>
          <w:rFonts w:ascii="Times New Roman" w:hAnsi="Times New Roman" w:cs="Times New Roman"/>
          <w:sz w:val="24"/>
          <w:szCs w:val="24"/>
          <w:u w:val="single"/>
        </w:rPr>
        <w:t>Forklaring til kostnadsoppstillingen: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2.00   Totalentreprise, inkluderer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 xml:space="preserve">byggekostnader, VVS, elektro,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           tele/automatikk og prosjekteringskostnader.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3.00   VVS kostnader er inkludert i post 2.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4.00   El. kostnader er inkludert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5.00   Tele- og automasjonsinstallasjoner er inkludert i post 2</w:t>
      </w:r>
      <w:r w:rsidR="00975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6.00   </w:t>
      </w:r>
      <w:r w:rsidR="002A4213">
        <w:rPr>
          <w:rFonts w:ascii="Times New Roman" w:hAnsi="Times New Roman" w:cs="Times New Roman"/>
          <w:sz w:val="24"/>
          <w:szCs w:val="24"/>
        </w:rPr>
        <w:t xml:space="preserve">Andre inst. </w:t>
      </w:r>
      <w:r w:rsidR="00E31FA9">
        <w:rPr>
          <w:rFonts w:ascii="Times New Roman" w:hAnsi="Times New Roman" w:cs="Times New Roman"/>
          <w:sz w:val="24"/>
          <w:szCs w:val="24"/>
        </w:rPr>
        <w:t>i</w:t>
      </w:r>
      <w:r w:rsidR="00380A15">
        <w:rPr>
          <w:rFonts w:ascii="Times New Roman" w:hAnsi="Times New Roman" w:cs="Times New Roman"/>
          <w:sz w:val="24"/>
          <w:szCs w:val="24"/>
        </w:rPr>
        <w:t>nkludert i post 2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7.00   Utendørsanlegg </w:t>
      </w:r>
      <w:r w:rsidR="00C264FD">
        <w:rPr>
          <w:rFonts w:ascii="Times New Roman" w:hAnsi="Times New Roman" w:cs="Times New Roman"/>
          <w:sz w:val="24"/>
          <w:szCs w:val="24"/>
        </w:rPr>
        <w:t>ut over det som er i entreprisen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AF8" w:rsidRPr="00E81DC3" w:rsidRDefault="008B0AF8" w:rsidP="008B0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8.00   Generelle kostnader som ikke er inkludert i entreprisen.</w:t>
      </w:r>
    </w:p>
    <w:p w:rsidR="008B0AF8" w:rsidRPr="00E81DC3" w:rsidRDefault="008B0AF8" w:rsidP="008B0AF8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>Spesielle kostn</w:t>
      </w:r>
      <w:r w:rsidR="00E31FA9">
        <w:rPr>
          <w:color w:val="000000"/>
          <w:szCs w:val="24"/>
        </w:rPr>
        <w:t>ader</w:t>
      </w:r>
      <w:r w:rsidRPr="00E81DC3">
        <w:rPr>
          <w:color w:val="000000"/>
          <w:szCs w:val="24"/>
        </w:rPr>
        <w:t xml:space="preserve"> </w:t>
      </w:r>
      <w:r w:rsidR="00380A15">
        <w:rPr>
          <w:color w:val="000000"/>
          <w:szCs w:val="24"/>
        </w:rPr>
        <w:t>omf</w:t>
      </w:r>
      <w:r w:rsidRPr="00E81DC3">
        <w:rPr>
          <w:color w:val="000000"/>
          <w:szCs w:val="24"/>
        </w:rPr>
        <w:t xml:space="preserve">atter </w:t>
      </w:r>
      <w:r w:rsidRPr="00E81DC3">
        <w:rPr>
          <w:szCs w:val="24"/>
        </w:rPr>
        <w:t xml:space="preserve">mva. </w:t>
      </w:r>
    </w:p>
    <w:p w:rsidR="008B0AF8" w:rsidRDefault="008B0AF8" w:rsidP="008B0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Marginer omfatter uforutsette utgifter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DC3">
        <w:rPr>
          <w:rFonts w:ascii="Times New Roman" w:hAnsi="Times New Roman" w:cs="Times New Roman"/>
          <w:sz w:val="24"/>
          <w:szCs w:val="24"/>
        </w:rPr>
        <w:t>(</w:t>
      </w:r>
      <w:r w:rsidR="00C264FD">
        <w:rPr>
          <w:rFonts w:ascii="Times New Roman" w:hAnsi="Times New Roman" w:cs="Times New Roman"/>
          <w:sz w:val="24"/>
          <w:szCs w:val="24"/>
        </w:rPr>
        <w:t>8</w:t>
      </w:r>
      <w:r w:rsidRPr="00E81DC3">
        <w:rPr>
          <w:rFonts w:ascii="Times New Roman" w:hAnsi="Times New Roman" w:cs="Times New Roman"/>
          <w:sz w:val="24"/>
          <w:szCs w:val="24"/>
        </w:rPr>
        <w:t>% av sum 1 – 8).</w:t>
      </w:r>
    </w:p>
    <w:p w:rsidR="0046245E" w:rsidRDefault="00462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DC3" w:rsidRPr="0046245E" w:rsidRDefault="004E72A2" w:rsidP="001D36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245E">
        <w:rPr>
          <w:rFonts w:ascii="Times New Roman" w:hAnsi="Times New Roman" w:cs="Times New Roman"/>
          <w:b/>
          <w:sz w:val="24"/>
          <w:szCs w:val="24"/>
        </w:rPr>
        <w:lastRenderedPageBreak/>
        <w:t>Fremdrift</w:t>
      </w:r>
      <w:r w:rsidR="00B7128E" w:rsidRPr="0046245E">
        <w:rPr>
          <w:rFonts w:ascii="Times New Roman" w:hAnsi="Times New Roman" w:cs="Times New Roman"/>
          <w:b/>
          <w:sz w:val="24"/>
          <w:szCs w:val="24"/>
        </w:rPr>
        <w:t>:</w:t>
      </w:r>
    </w:p>
    <w:p w:rsidR="0046245E" w:rsidRDefault="0046245E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380A15" w:rsidP="003B7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Bygget skal stå ferdig i løpet av </w:t>
      </w:r>
      <w:r w:rsidR="009153BB">
        <w:rPr>
          <w:rFonts w:ascii="Times New Roman" w:hAnsi="Times New Roman" w:cs="Times New Roman"/>
          <w:sz w:val="24"/>
          <w:szCs w:val="24"/>
        </w:rPr>
        <w:t>august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56" w:rsidRDefault="001D3656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C45" w:rsidRPr="006B0AD4" w:rsidRDefault="00A71C45" w:rsidP="00A71C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Vurderinger:</w:t>
      </w:r>
    </w:p>
    <w:p w:rsidR="00A71C45" w:rsidRDefault="00A71C45" w:rsidP="00A7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Evaluering av de mottatte tilbudene er utført. </w:t>
      </w:r>
    </w:p>
    <w:p w:rsidR="00A71C45" w:rsidRDefault="00A71C45" w:rsidP="00A7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dette arbeidet har Knut Haavardsholm (anskaffelse) og Morten Braut (prosjektansvarlig) deltatt. </w:t>
      </w:r>
    </w:p>
    <w:p w:rsidR="00A71C45" w:rsidRDefault="00A71C45" w:rsidP="00A71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6">
        <w:rPr>
          <w:rFonts w:ascii="Times New Roman" w:hAnsi="Times New Roman" w:cs="Times New Roman"/>
          <w:sz w:val="24"/>
          <w:szCs w:val="24"/>
        </w:rPr>
        <w:t xml:space="preserve">Det anbefales at foreliggende resultat fra konkurransen om </w:t>
      </w:r>
      <w:r>
        <w:rPr>
          <w:rFonts w:ascii="Times New Roman" w:hAnsi="Times New Roman" w:cs="Times New Roman"/>
          <w:sz w:val="24"/>
          <w:szCs w:val="24"/>
        </w:rPr>
        <w:t>nybygg i Myrveien gjennomføres. Det er i K0 avsatt 12,7 mill</w:t>
      </w:r>
      <w:r w:rsidR="00E31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kroner til dette prosjektet. K2 viser 11,8 mill</w:t>
      </w:r>
      <w:r w:rsidR="00E31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kroner. Det finansielle resultatet er innenfor den økonomiske rammen.</w:t>
      </w:r>
    </w:p>
    <w:p w:rsidR="003B210B" w:rsidRDefault="003B210B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45" w:rsidRDefault="00A71C45" w:rsidP="00E61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56" w:rsidRPr="00B7128E" w:rsidRDefault="00D346EF" w:rsidP="001D36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Forslag til vedtak:</w:t>
      </w:r>
    </w:p>
    <w:p w:rsidR="008E5679" w:rsidRDefault="00E31FA9" w:rsidP="00D346EF">
      <w:pPr>
        <w:pStyle w:val="Innrykk"/>
        <w:numPr>
          <w:ilvl w:val="0"/>
          <w:numId w:val="8"/>
        </w:numPr>
        <w:rPr>
          <w:sz w:val="24"/>
          <w:lang w:val="nb-NO"/>
        </w:rPr>
      </w:pPr>
      <w:r>
        <w:rPr>
          <w:sz w:val="24"/>
          <w:lang w:val="nb-NO"/>
        </w:rPr>
        <w:t>Kontrakt inngås med lavbyder ihht. Kriterier gitt i anbudskonkurranse</w:t>
      </w:r>
      <w:r w:rsidR="008E5679">
        <w:rPr>
          <w:sz w:val="24"/>
          <w:lang w:val="nb-NO"/>
        </w:rPr>
        <w:t>.</w:t>
      </w:r>
    </w:p>
    <w:p w:rsidR="008E5679" w:rsidRDefault="008E5679" w:rsidP="008E5679">
      <w:pPr>
        <w:pStyle w:val="Innrykk"/>
        <w:ind w:left="720"/>
        <w:rPr>
          <w:sz w:val="24"/>
          <w:lang w:val="nb-NO"/>
        </w:rPr>
      </w:pPr>
    </w:p>
    <w:p w:rsidR="008B0AF8" w:rsidRDefault="008B0AF8" w:rsidP="00D346EF">
      <w:pPr>
        <w:pStyle w:val="Innrykk"/>
        <w:numPr>
          <w:ilvl w:val="0"/>
          <w:numId w:val="8"/>
        </w:numPr>
        <w:rPr>
          <w:sz w:val="24"/>
          <w:lang w:val="nb-NO"/>
        </w:rPr>
      </w:pPr>
      <w:r w:rsidRPr="00D346EF">
        <w:rPr>
          <w:sz w:val="24"/>
          <w:lang w:val="nb-NO"/>
        </w:rPr>
        <w:t xml:space="preserve">Kostnadsoverslag 2 </w:t>
      </w:r>
      <w:r w:rsidR="00E31FA9">
        <w:rPr>
          <w:sz w:val="24"/>
          <w:lang w:val="nb-NO"/>
        </w:rPr>
        <w:t xml:space="preserve">(K2) prosjekt 25003, </w:t>
      </w:r>
      <w:r w:rsidR="009153BB">
        <w:rPr>
          <w:sz w:val="24"/>
          <w:lang w:val="nb-NO"/>
        </w:rPr>
        <w:t>Myrveien</w:t>
      </w:r>
      <w:r w:rsidR="00E31FA9">
        <w:rPr>
          <w:sz w:val="24"/>
          <w:lang w:val="nb-NO"/>
        </w:rPr>
        <w:t xml:space="preserve"> – 3 boenheter</w:t>
      </w:r>
      <w:r w:rsidRPr="00D346EF">
        <w:rPr>
          <w:sz w:val="24"/>
          <w:lang w:val="nb-NO"/>
        </w:rPr>
        <w:t>, med en total ramme på</w:t>
      </w:r>
      <w:r w:rsidR="00F82334" w:rsidRPr="00D346EF">
        <w:rPr>
          <w:sz w:val="24"/>
          <w:lang w:val="nb-NO"/>
        </w:rPr>
        <w:t xml:space="preserve"> </w:t>
      </w:r>
      <w:r w:rsidR="009153BB">
        <w:rPr>
          <w:sz w:val="24"/>
          <w:lang w:val="nb-NO"/>
        </w:rPr>
        <w:t>11</w:t>
      </w:r>
      <w:r w:rsidR="002A4213" w:rsidRPr="00D346EF">
        <w:rPr>
          <w:sz w:val="24"/>
          <w:lang w:val="nb-NO"/>
        </w:rPr>
        <w:t>,</w:t>
      </w:r>
      <w:r w:rsidR="009153BB">
        <w:rPr>
          <w:sz w:val="24"/>
          <w:lang w:val="nb-NO"/>
        </w:rPr>
        <w:t>8</w:t>
      </w:r>
      <w:r w:rsidR="00D346EF">
        <w:rPr>
          <w:sz w:val="24"/>
          <w:lang w:val="nb-NO"/>
        </w:rPr>
        <w:t xml:space="preserve"> mill. kroner</w:t>
      </w:r>
      <w:r w:rsidR="00E31FA9">
        <w:rPr>
          <w:sz w:val="24"/>
          <w:lang w:val="nb-NO"/>
        </w:rPr>
        <w:t xml:space="preserve"> godkjennes</w:t>
      </w:r>
      <w:r w:rsidR="00D346EF">
        <w:rPr>
          <w:sz w:val="24"/>
          <w:lang w:val="nb-NO"/>
        </w:rPr>
        <w:t>.</w:t>
      </w:r>
    </w:p>
    <w:p w:rsidR="008E5679" w:rsidRDefault="008E5679" w:rsidP="008E5679">
      <w:pPr>
        <w:pStyle w:val="Listeavsnitt"/>
        <w:rPr>
          <w:sz w:val="24"/>
        </w:rPr>
      </w:pPr>
    </w:p>
    <w:p w:rsidR="008E5679" w:rsidRDefault="008E5679" w:rsidP="00D346EF">
      <w:pPr>
        <w:pStyle w:val="Innrykk"/>
        <w:numPr>
          <w:ilvl w:val="0"/>
          <w:numId w:val="8"/>
        </w:numPr>
        <w:rPr>
          <w:sz w:val="24"/>
          <w:lang w:val="nb-NO"/>
        </w:rPr>
      </w:pPr>
      <w:r>
        <w:rPr>
          <w:sz w:val="24"/>
          <w:lang w:val="nb-NO"/>
        </w:rPr>
        <w:t>Fremdriftsplan med ferdigstilling av prosjektet innen august 2017, godkjennes</w:t>
      </w:r>
    </w:p>
    <w:p w:rsidR="00D346EF" w:rsidRDefault="00D346EF" w:rsidP="00D346EF">
      <w:pPr>
        <w:pStyle w:val="Innrykk"/>
        <w:rPr>
          <w:sz w:val="24"/>
          <w:lang w:val="nb-NO"/>
        </w:rPr>
      </w:pPr>
    </w:p>
    <w:p w:rsidR="00D346EF" w:rsidRPr="00D346EF" w:rsidRDefault="00D346EF" w:rsidP="00D346EF">
      <w:pPr>
        <w:pStyle w:val="Innrykk"/>
        <w:rPr>
          <w:sz w:val="24"/>
          <w:lang w:val="nb-NO"/>
        </w:rPr>
      </w:pPr>
    </w:p>
    <w:p w:rsidR="005F1C6E" w:rsidRDefault="005F1C6E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D346EF" w:rsidRDefault="00D346EF" w:rsidP="005F1C6E">
      <w:pPr>
        <w:pStyle w:val="Innrykk"/>
        <w:ind w:left="1352"/>
        <w:rPr>
          <w:color w:val="0000FF"/>
          <w:sz w:val="24"/>
          <w:lang w:val="nb-NO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605FBB">
        <w:rPr>
          <w:rFonts w:ascii="Times New Roman" w:hAnsi="Times New Roman" w:cs="Times New Roman"/>
          <w:sz w:val="24"/>
          <w:szCs w:val="24"/>
        </w:rPr>
        <w:t>19.04.2016</w:t>
      </w: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sectPr w:rsidR="00B7128E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2D3"/>
    <w:multiLevelType w:val="hybridMultilevel"/>
    <w:tmpl w:val="3510ED2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2D5"/>
    <w:rsid w:val="00097712"/>
    <w:rsid w:val="000A69CD"/>
    <w:rsid w:val="000B30FA"/>
    <w:rsid w:val="000E3750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A4213"/>
    <w:rsid w:val="002B39AF"/>
    <w:rsid w:val="003155D5"/>
    <w:rsid w:val="0033444C"/>
    <w:rsid w:val="00380A15"/>
    <w:rsid w:val="003A5B5A"/>
    <w:rsid w:val="003B2054"/>
    <w:rsid w:val="003B210B"/>
    <w:rsid w:val="003B4AC9"/>
    <w:rsid w:val="003B7EDA"/>
    <w:rsid w:val="003E1121"/>
    <w:rsid w:val="003F3597"/>
    <w:rsid w:val="00403157"/>
    <w:rsid w:val="0046245E"/>
    <w:rsid w:val="00481008"/>
    <w:rsid w:val="00487D79"/>
    <w:rsid w:val="004941E8"/>
    <w:rsid w:val="004B067D"/>
    <w:rsid w:val="004C08C2"/>
    <w:rsid w:val="004C093A"/>
    <w:rsid w:val="004C59B2"/>
    <w:rsid w:val="004E0F9A"/>
    <w:rsid w:val="004E72A2"/>
    <w:rsid w:val="00504CD8"/>
    <w:rsid w:val="0053017C"/>
    <w:rsid w:val="005A4DBB"/>
    <w:rsid w:val="005B05E6"/>
    <w:rsid w:val="005B0DA6"/>
    <w:rsid w:val="005B2BE6"/>
    <w:rsid w:val="005C7462"/>
    <w:rsid w:val="005F0FA2"/>
    <w:rsid w:val="005F1C6E"/>
    <w:rsid w:val="00605FBB"/>
    <w:rsid w:val="00627625"/>
    <w:rsid w:val="00640A83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58A5"/>
    <w:rsid w:val="006F671A"/>
    <w:rsid w:val="00720FD8"/>
    <w:rsid w:val="00725D50"/>
    <w:rsid w:val="00727BEA"/>
    <w:rsid w:val="00740CC7"/>
    <w:rsid w:val="00781B98"/>
    <w:rsid w:val="00793252"/>
    <w:rsid w:val="007A21C1"/>
    <w:rsid w:val="007B459C"/>
    <w:rsid w:val="007B7299"/>
    <w:rsid w:val="007C4A42"/>
    <w:rsid w:val="007E2845"/>
    <w:rsid w:val="00803ED7"/>
    <w:rsid w:val="00847DA3"/>
    <w:rsid w:val="008668CB"/>
    <w:rsid w:val="00890E97"/>
    <w:rsid w:val="008B0AF8"/>
    <w:rsid w:val="008C1A3D"/>
    <w:rsid w:val="008E3EB0"/>
    <w:rsid w:val="008E48A6"/>
    <w:rsid w:val="008E5679"/>
    <w:rsid w:val="00903209"/>
    <w:rsid w:val="009043C9"/>
    <w:rsid w:val="009153BB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A6AC9"/>
    <w:rsid w:val="009C13DD"/>
    <w:rsid w:val="009C5624"/>
    <w:rsid w:val="009F4F78"/>
    <w:rsid w:val="00A47544"/>
    <w:rsid w:val="00A71C45"/>
    <w:rsid w:val="00A76E17"/>
    <w:rsid w:val="00A83623"/>
    <w:rsid w:val="00A922C8"/>
    <w:rsid w:val="00AA60A7"/>
    <w:rsid w:val="00AA7F48"/>
    <w:rsid w:val="00AD3D7A"/>
    <w:rsid w:val="00B00150"/>
    <w:rsid w:val="00B04F63"/>
    <w:rsid w:val="00B107B7"/>
    <w:rsid w:val="00B30221"/>
    <w:rsid w:val="00B30CC1"/>
    <w:rsid w:val="00B52A16"/>
    <w:rsid w:val="00B546DC"/>
    <w:rsid w:val="00B67FF5"/>
    <w:rsid w:val="00B7128E"/>
    <w:rsid w:val="00B726CA"/>
    <w:rsid w:val="00B7732D"/>
    <w:rsid w:val="00B8201C"/>
    <w:rsid w:val="00B93264"/>
    <w:rsid w:val="00BB1A4C"/>
    <w:rsid w:val="00BC664E"/>
    <w:rsid w:val="00BD0C78"/>
    <w:rsid w:val="00BF488A"/>
    <w:rsid w:val="00C264FD"/>
    <w:rsid w:val="00C27D11"/>
    <w:rsid w:val="00C4055E"/>
    <w:rsid w:val="00C470A3"/>
    <w:rsid w:val="00C57B7D"/>
    <w:rsid w:val="00C7508B"/>
    <w:rsid w:val="00CB0B4C"/>
    <w:rsid w:val="00CC3A40"/>
    <w:rsid w:val="00CC5B49"/>
    <w:rsid w:val="00CF4C50"/>
    <w:rsid w:val="00D040FE"/>
    <w:rsid w:val="00D346EF"/>
    <w:rsid w:val="00DA5991"/>
    <w:rsid w:val="00DB53D0"/>
    <w:rsid w:val="00DE58E6"/>
    <w:rsid w:val="00E07369"/>
    <w:rsid w:val="00E30898"/>
    <w:rsid w:val="00E31FA9"/>
    <w:rsid w:val="00E336D5"/>
    <w:rsid w:val="00E35F1D"/>
    <w:rsid w:val="00E3736B"/>
    <w:rsid w:val="00E51D94"/>
    <w:rsid w:val="00E613D4"/>
    <w:rsid w:val="00E62959"/>
    <w:rsid w:val="00E81DC3"/>
    <w:rsid w:val="00E938F5"/>
    <w:rsid w:val="00ED7D7B"/>
    <w:rsid w:val="00F228E5"/>
    <w:rsid w:val="00F52164"/>
    <w:rsid w:val="00F65156"/>
    <w:rsid w:val="00F73B5D"/>
    <w:rsid w:val="00F82334"/>
    <w:rsid w:val="00FC404F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7C07-A31F-48C4-BD7A-C4E4D5B3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2015-02-16T10:03:00Z</cp:lastPrinted>
  <dcterms:created xsi:type="dcterms:W3CDTF">2016-04-18T14:46:00Z</dcterms:created>
  <dcterms:modified xsi:type="dcterms:W3CDTF">2016-04-19T20:22:00Z</dcterms:modified>
</cp:coreProperties>
</file>